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FF" w:rsidRDefault="00341CFF" w:rsidP="00341C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ПАРАПИНСКОГО СЕЛЬСКОГО ПОСЕЛЕНИЯ</w:t>
      </w:r>
    </w:p>
    <w:p w:rsidR="00341CFF" w:rsidRDefault="00341CFF" w:rsidP="00341CFF">
      <w:pPr>
        <w:pStyle w:val="a7"/>
        <w:jc w:val="center"/>
        <w:rPr>
          <w:rFonts w:ascii="Times New Roman" w:hAnsi="Times New Roman" w:cs="Times New Roman CYR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341CFF" w:rsidRDefault="00341CFF" w:rsidP="00341CF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341CFF" w:rsidRDefault="00341CFF" w:rsidP="00341CF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pict>
          <v:line id="Прямая соединительная линия 1" o:spid="_x0000_s1026" style="position:absolute;z-index:251658240;visibility:visibl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" o:allowincell="f" strokeweight="4.5pt">
            <v:stroke linestyle="thickThin"/>
          </v:line>
        </w:pict>
      </w:r>
    </w:p>
    <w:p w:rsidR="00341CFF" w:rsidRDefault="00341CFF" w:rsidP="00341CFF">
      <w:pPr>
        <w:pStyle w:val="a7"/>
        <w:jc w:val="center"/>
        <w:rPr>
          <w:rFonts w:ascii="Times New Roman" w:hAnsi="Times New Roman"/>
          <w:b/>
        </w:rPr>
      </w:pPr>
    </w:p>
    <w:p w:rsidR="00341CFF" w:rsidRPr="00341CFF" w:rsidRDefault="00341CFF" w:rsidP="00341C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41C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bookmarkEnd w:id="0"/>
    <w:p w:rsidR="00295720" w:rsidRPr="00295720" w:rsidRDefault="001E0682" w:rsidP="00341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2F27">
        <w:rPr>
          <w:rFonts w:ascii="Times New Roman" w:hAnsi="Times New Roman" w:cs="Times New Roman"/>
          <w:sz w:val="28"/>
          <w:szCs w:val="28"/>
        </w:rPr>
        <w:t xml:space="preserve">25 сентября </w:t>
      </w:r>
      <w:r w:rsidR="00295720" w:rsidRPr="00295720">
        <w:rPr>
          <w:rFonts w:ascii="Times New Roman" w:hAnsi="Times New Roman" w:cs="Times New Roman"/>
          <w:sz w:val="28"/>
          <w:szCs w:val="28"/>
        </w:rPr>
        <w:t>2024 г                                                                                     №</w:t>
      </w:r>
      <w:r w:rsidR="00672F27">
        <w:rPr>
          <w:rFonts w:ascii="Times New Roman" w:hAnsi="Times New Roman" w:cs="Times New Roman"/>
          <w:sz w:val="28"/>
          <w:szCs w:val="28"/>
        </w:rPr>
        <w:t>69</w:t>
      </w:r>
      <w:r w:rsidR="00295720" w:rsidRPr="00295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303" w:rsidRPr="001E0682" w:rsidRDefault="000B3217" w:rsidP="00147B13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68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Соглашения об информационном обмене сведениями в </w:t>
      </w:r>
      <w:proofErr w:type="gramStart"/>
      <w:r w:rsidRPr="001E0682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 информационной</w:t>
      </w:r>
      <w:proofErr w:type="gramEnd"/>
      <w:r w:rsidRPr="001E0682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системе  миграционного учета</w:t>
      </w:r>
    </w:p>
    <w:p w:rsidR="000B3217" w:rsidRPr="00147B13" w:rsidRDefault="000B3217" w:rsidP="00147B1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D5E" w:rsidRPr="00B521F3" w:rsidRDefault="001E0682" w:rsidP="00D45D5E">
      <w:pPr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>В соответствии ч.3ст</w:t>
      </w:r>
      <w:r w:rsidR="00147B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>10 Федерального з</w:t>
      </w:r>
      <w:r w:rsidR="00147B13">
        <w:rPr>
          <w:rFonts w:ascii="Times New Roman" w:eastAsia="Times New Roman" w:hAnsi="Times New Roman" w:cs="Times New Roman"/>
          <w:sz w:val="28"/>
          <w:szCs w:val="28"/>
        </w:rPr>
        <w:t>акона от 18.07.2006г № 109-ФЗ «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>О миграционном учете иностранных граждан и лиц без гражданства в РФ», пунктом 23 Положения о государственной информационной системе миграционного учета</w:t>
      </w:r>
      <w:r w:rsidR="00147B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Постановлением Правительства Российской Федерации от 14.02.2007 года № 94 «О государственной информационной системе миграционного учета», </w:t>
      </w:r>
      <w:proofErr w:type="spellStart"/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>. 4,5 Федерального закона от 25.07.2002 года № 114-ФЗ «О противодействи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экстремисткой деятельности», </w:t>
      </w:r>
      <w:r w:rsidR="00D45D5E" w:rsidRPr="00D45D5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7F6BF6">
        <w:rPr>
          <w:rFonts w:ascii="Times New Roman" w:hAnsi="Times New Roman" w:cs="Times New Roman"/>
          <w:bCs/>
          <w:sz w:val="28"/>
          <w:szCs w:val="28"/>
        </w:rPr>
        <w:t>Парапинского</w:t>
      </w:r>
      <w:proofErr w:type="spellEnd"/>
      <w:r w:rsidR="00D45D5E" w:rsidRPr="00D45D5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D45D5E" w:rsidRPr="00D45D5E">
        <w:rPr>
          <w:rFonts w:ascii="Times New Roman" w:hAnsi="Times New Roman" w:cs="Times New Roman"/>
          <w:bCs/>
          <w:sz w:val="28"/>
          <w:szCs w:val="28"/>
        </w:rPr>
        <w:t>Ковылкинского</w:t>
      </w:r>
      <w:proofErr w:type="spellEnd"/>
      <w:r w:rsidR="00D45D5E" w:rsidRPr="00D45D5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D45D5E" w:rsidRPr="00A5777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45D5E" w:rsidRPr="00D45D5E">
        <w:rPr>
          <w:rFonts w:ascii="Times New Roman" w:hAnsi="Times New Roman" w:cs="Times New Roman"/>
          <w:bCs/>
          <w:sz w:val="28"/>
          <w:szCs w:val="28"/>
        </w:rPr>
        <w:t>:</w:t>
      </w:r>
    </w:p>
    <w:p w:rsidR="000B3217" w:rsidRPr="00147B13" w:rsidRDefault="00147B13" w:rsidP="00147B13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 xml:space="preserve">твердить прилагаемое Соглашение между </w:t>
      </w:r>
      <w:proofErr w:type="gramStart"/>
      <w:r w:rsidR="00D4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Отделом </w:t>
      </w:r>
      <w:r w:rsidR="00D45D5E" w:rsidRPr="00D4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proofErr w:type="gramEnd"/>
      <w:r w:rsidR="00D45D5E" w:rsidRPr="00D4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вопросам миграции межмуниципального отдела Министерства внутренних дел Российской Федерации "</w:t>
      </w:r>
      <w:proofErr w:type="spellStart"/>
      <w:r w:rsidR="00D45D5E" w:rsidRPr="00D4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Ковылкинский</w:t>
      </w:r>
      <w:proofErr w:type="spellEnd"/>
      <w:r w:rsidR="00D45D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 w:rsidR="007F6BF6">
        <w:rPr>
          <w:rFonts w:ascii="Times New Roman" w:eastAsia="Times New Roman" w:hAnsi="Times New Roman" w:cs="Times New Roman"/>
          <w:sz w:val="28"/>
          <w:szCs w:val="28"/>
        </w:rPr>
        <w:t>Парапинского</w:t>
      </w:r>
      <w:proofErr w:type="spellEnd"/>
      <w:r w:rsidR="00A2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24D71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="00A2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Республики </w:t>
      </w:r>
      <w:r w:rsidR="00A24D71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="00414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информационном обмене сведениями в государственной информационной системе миграционного учета</w:t>
      </w:r>
      <w:r w:rsidR="000B3217" w:rsidRPr="00147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B9E" w:rsidRDefault="001E0682" w:rsidP="00672F2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42F0" w:rsidRPr="006B42F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414B9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B42F0" w:rsidRPr="006B42F0">
        <w:rPr>
          <w:rFonts w:ascii="Times New Roman" w:hAnsi="Times New Roman" w:cs="Times New Roman"/>
          <w:sz w:val="28"/>
          <w:szCs w:val="28"/>
        </w:rPr>
        <w:t xml:space="preserve">дня его официального опубликования в информационном бюллетене  Администрации  </w:t>
      </w:r>
      <w:proofErr w:type="spellStart"/>
      <w:r w:rsidR="007F6BF6">
        <w:rPr>
          <w:rFonts w:ascii="Times New Roman" w:hAnsi="Times New Roman" w:cs="Times New Roman"/>
          <w:sz w:val="28"/>
          <w:szCs w:val="28"/>
        </w:rPr>
        <w:t>Парапинского</w:t>
      </w:r>
      <w:proofErr w:type="spellEnd"/>
      <w:r w:rsidR="006B42F0" w:rsidRPr="006B42F0">
        <w:rPr>
          <w:rFonts w:ascii="Times New Roman" w:hAnsi="Times New Roman" w:cs="Times New Roman"/>
          <w:sz w:val="28"/>
          <w:szCs w:val="28"/>
        </w:rPr>
        <w:t xml:space="preserve"> сельского  поселения  и подлежит размещению на  официальном сайте </w:t>
      </w:r>
      <w:proofErr w:type="spellStart"/>
      <w:r w:rsidR="006B42F0" w:rsidRPr="006B42F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6B42F0" w:rsidRPr="006B42F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по адресу: </w:t>
      </w:r>
      <w:hyperlink r:id="rId5" w:history="1"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  <w:lang w:val="en-US"/>
          </w:rPr>
          <w:t>https</w:t>
        </w:r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</w:rPr>
          <w:t>://</w:t>
        </w:r>
        <w:proofErr w:type="spellStart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  <w:lang w:val="en-US"/>
          </w:rPr>
          <w:t>kovilkino</w:t>
        </w:r>
        <w:proofErr w:type="spellEnd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</w:rPr>
          <w:t>13.</w:t>
        </w:r>
        <w:proofErr w:type="spellStart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  <w:lang w:val="en-US"/>
          </w:rPr>
          <w:t>ru</w:t>
        </w:r>
        <w:proofErr w:type="spellEnd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</w:rPr>
          <w:t>/</w:t>
        </w:r>
        <w:r w:rsidR="00F44174" w:rsidRPr="00B90E96">
          <w:rPr>
            <w:rStyle w:val="a6"/>
            <w:sz w:val="28"/>
            <w:szCs w:val="28"/>
          </w:rPr>
          <w:t xml:space="preserve"> </w:t>
        </w:r>
        <w:proofErr w:type="spellStart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  <w:lang w:val="en-US"/>
          </w:rPr>
          <w:t>parapinsskoe</w:t>
        </w:r>
        <w:proofErr w:type="spellEnd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</w:rPr>
          <w:t xml:space="preserve"> -</w:t>
        </w:r>
        <w:proofErr w:type="spellStart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  <w:lang w:val="en-US"/>
          </w:rPr>
          <w:t>selskoe</w:t>
        </w:r>
        <w:proofErr w:type="spellEnd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</w:rPr>
          <w:t>-</w:t>
        </w:r>
        <w:proofErr w:type="spellStart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  <w:lang w:val="en-US"/>
          </w:rPr>
          <w:t>poselenie</w:t>
        </w:r>
        <w:proofErr w:type="spellEnd"/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</w:rPr>
          <w:t>.</w:t>
        </w:r>
        <w:r w:rsidR="00F44174" w:rsidRPr="00B90E96">
          <w:rPr>
            <w:rStyle w:val="a6"/>
            <w:rFonts w:ascii="Times New Roman" w:eastAsia="Times New Roman" w:hAnsi="Times New Roman" w:cs="Arial"/>
            <w:sz w:val="28"/>
            <w:szCs w:val="28"/>
            <w:lang w:val="en-US"/>
          </w:rPr>
          <w:t>html</w:t>
        </w:r>
      </w:hyperlink>
      <w:r w:rsidR="00414B9E">
        <w:t>.</w:t>
      </w:r>
    </w:p>
    <w:p w:rsidR="006B42F0" w:rsidRPr="00414B9E" w:rsidRDefault="00414B9E" w:rsidP="00672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42F0" w:rsidRPr="006B42F0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1E0682" w:rsidRPr="006B42F0" w:rsidRDefault="001E0682" w:rsidP="00672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682" w:rsidRPr="00A57775" w:rsidRDefault="001E0682" w:rsidP="005F74F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57775">
        <w:rPr>
          <w:rFonts w:ascii="Times New Roman" w:eastAsia="Times New Roman" w:hAnsi="Times New Roman"/>
          <w:b/>
          <w:sz w:val="28"/>
          <w:szCs w:val="28"/>
        </w:rPr>
        <w:t>Глав</w:t>
      </w:r>
      <w:r w:rsidR="007F6BF6">
        <w:rPr>
          <w:rFonts w:ascii="Times New Roman" w:eastAsia="Times New Roman" w:hAnsi="Times New Roman"/>
          <w:b/>
          <w:sz w:val="28"/>
          <w:szCs w:val="28"/>
        </w:rPr>
        <w:t>а</w:t>
      </w:r>
      <w:r w:rsidRPr="00A577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7F6BF6">
        <w:rPr>
          <w:rFonts w:ascii="Times New Roman" w:eastAsia="Times New Roman" w:hAnsi="Times New Roman"/>
          <w:b/>
          <w:sz w:val="28"/>
          <w:szCs w:val="28"/>
        </w:rPr>
        <w:t>Парапинского</w:t>
      </w:r>
      <w:proofErr w:type="spellEnd"/>
      <w:r w:rsidR="00672F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57775">
        <w:rPr>
          <w:rFonts w:ascii="Times New Roman" w:eastAsia="Times New Roman" w:hAnsi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672F27" w:rsidRPr="00672F27">
        <w:rPr>
          <w:rFonts w:ascii="Times New Roman" w:eastAsia="Times New Roman" w:hAnsi="Times New Roman" w:cs="Times New Roman"/>
          <w:b/>
          <w:sz w:val="28"/>
          <w:szCs w:val="28"/>
        </w:rPr>
        <w:t>Ковылкинского</w:t>
      </w:r>
      <w:proofErr w:type="spellEnd"/>
      <w:r w:rsidR="00672F27" w:rsidRPr="00672F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72F27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 w:rsidR="00672F27" w:rsidRPr="00672F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7F6BF6">
        <w:rPr>
          <w:rFonts w:ascii="Times New Roman" w:eastAsia="Times New Roman" w:hAnsi="Times New Roman"/>
          <w:b/>
          <w:sz w:val="28"/>
          <w:szCs w:val="28"/>
        </w:rPr>
        <w:t>Е.Е.Кечина</w:t>
      </w:r>
      <w:proofErr w:type="spellEnd"/>
    </w:p>
    <w:p w:rsidR="005F74FC" w:rsidRDefault="001E0682" w:rsidP="005F74F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B42F0" w:rsidRDefault="006B42F0" w:rsidP="005F74FC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2F27" w:rsidRDefault="00672F27" w:rsidP="005F74FC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2F0" w:rsidRPr="00FB6894" w:rsidRDefault="00507247" w:rsidP="006B42F0">
      <w:pPr>
        <w:pStyle w:val="a7"/>
        <w:ind w:left="5670"/>
        <w:jc w:val="both"/>
        <w:rPr>
          <w:rFonts w:ascii="Times New Roman" w:hAnsi="Times New Roman"/>
          <w:sz w:val="24"/>
          <w:szCs w:val="24"/>
        </w:rPr>
      </w:pPr>
      <w:r w:rsidRPr="00147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B42F0" w:rsidRPr="00FB6894">
        <w:rPr>
          <w:rFonts w:ascii="Times New Roman" w:hAnsi="Times New Roman"/>
          <w:sz w:val="24"/>
          <w:szCs w:val="24"/>
        </w:rPr>
        <w:t xml:space="preserve">Приложение </w:t>
      </w:r>
    </w:p>
    <w:p w:rsidR="006B42F0" w:rsidRPr="00FB6894" w:rsidRDefault="006B42F0" w:rsidP="006B42F0">
      <w:pPr>
        <w:pStyle w:val="ab"/>
        <w:ind w:left="5670" w:right="4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к постановлению администрации </w:t>
      </w:r>
      <w:proofErr w:type="spellStart"/>
      <w:r w:rsidR="007F6BF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Парапинского</w:t>
      </w:r>
      <w:proofErr w:type="spellEnd"/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</w:p>
    <w:p w:rsidR="006B42F0" w:rsidRPr="00FB6894" w:rsidRDefault="006B42F0" w:rsidP="006B42F0">
      <w:pPr>
        <w:pStyle w:val="ab"/>
        <w:ind w:left="5670" w:right="4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от </w:t>
      </w:r>
      <w:r w:rsidR="00672F2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25.09.</w:t>
      </w: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2024 № </w:t>
      </w:r>
      <w:r w:rsidR="00672F2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69</w:t>
      </w:r>
    </w:p>
    <w:p w:rsidR="00E30368" w:rsidRPr="00EA1CB7" w:rsidRDefault="00E30368" w:rsidP="006B42F0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368" w:rsidRPr="00EA1CB7" w:rsidRDefault="00E30368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0368" w:rsidRPr="00EA1CB7" w:rsidRDefault="00E30368" w:rsidP="00E3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84"/>
      <w:bookmarkEnd w:id="1"/>
      <w:r w:rsidRPr="00EA1CB7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E30368" w:rsidRPr="00EA1CB7" w:rsidRDefault="00E30368" w:rsidP="00E3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об информационном обмене сведениями в государственной</w:t>
      </w:r>
    </w:p>
    <w:p w:rsidR="00E30368" w:rsidRPr="00EA1CB7" w:rsidRDefault="00E30368" w:rsidP="00E3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информационной системе миграционного учета</w:t>
      </w:r>
    </w:p>
    <w:p w:rsidR="00E30368" w:rsidRPr="00EA1CB7" w:rsidRDefault="00E30368" w:rsidP="00E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6B42F0" w:rsidP="00E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г.Ковылкино</w:t>
      </w:r>
      <w:proofErr w:type="spellEnd"/>
      <w:r w:rsidR="005072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068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1E0682">
        <w:rPr>
          <w:rFonts w:ascii="Times New Roman" w:hAnsi="Times New Roman" w:cs="Times New Roman"/>
          <w:sz w:val="28"/>
          <w:szCs w:val="28"/>
        </w:rPr>
        <w:t xml:space="preserve">  </w:t>
      </w:r>
      <w:r w:rsidR="0050724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07247">
        <w:rPr>
          <w:rFonts w:ascii="Times New Roman" w:hAnsi="Times New Roman" w:cs="Times New Roman"/>
          <w:sz w:val="28"/>
          <w:szCs w:val="28"/>
        </w:rPr>
        <w:t xml:space="preserve">___» </w:t>
      </w:r>
      <w:r w:rsidR="005F74FC">
        <w:rPr>
          <w:rFonts w:ascii="Times New Roman" w:hAnsi="Times New Roman" w:cs="Times New Roman"/>
          <w:sz w:val="28"/>
          <w:szCs w:val="28"/>
        </w:rPr>
        <w:t>______</w:t>
      </w:r>
      <w:r w:rsidR="00E30368" w:rsidRPr="00EA1CB7">
        <w:rPr>
          <w:rFonts w:ascii="Times New Roman" w:hAnsi="Times New Roman" w:cs="Times New Roman"/>
          <w:sz w:val="28"/>
          <w:szCs w:val="28"/>
        </w:rPr>
        <w:t>202</w:t>
      </w:r>
      <w:r w:rsidR="00295720">
        <w:rPr>
          <w:rFonts w:ascii="Times New Roman" w:hAnsi="Times New Roman" w:cs="Times New Roman"/>
          <w:sz w:val="28"/>
          <w:szCs w:val="28"/>
        </w:rPr>
        <w:t>4</w:t>
      </w:r>
      <w:r w:rsidR="00E30368" w:rsidRPr="00EA1C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0368" w:rsidRPr="00EA1CB7" w:rsidRDefault="00E30368" w:rsidP="00E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6B42F0" w:rsidP="00E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25053" w:rsidRPr="006B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</w:t>
      </w:r>
      <w:r w:rsidRPr="006B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625053" w:rsidRPr="006B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миграции межмуниципального отдела Министерства внутренних дел Российской Федерации "</w:t>
      </w:r>
      <w:proofErr w:type="spellStart"/>
      <w:r w:rsidR="00625053" w:rsidRPr="006B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Ковылкинский</w:t>
      </w:r>
      <w:proofErr w:type="spellEnd"/>
      <w:r w:rsidR="00625053" w:rsidRPr="006B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30368" w:rsidRPr="00EA1CB7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E30368" w:rsidRPr="00EA1CB7">
        <w:rPr>
          <w:rFonts w:ascii="Times New Roman" w:eastAsia="Times New Roman" w:hAnsi="Times New Roman" w:cs="Times New Roman"/>
          <w:sz w:val="28"/>
          <w:szCs w:val="28"/>
        </w:rPr>
        <w:t>«Оператор государственной информационной системы миграционного учета»</w:t>
      </w:r>
      <w:r w:rsidR="00E30368" w:rsidRPr="00EA1CB7">
        <w:rPr>
          <w:rFonts w:ascii="Times New Roman" w:hAnsi="Times New Roman" w:cs="Times New Roman"/>
          <w:sz w:val="28"/>
          <w:szCs w:val="28"/>
        </w:rPr>
        <w:t xml:space="preserve">  в лице </w:t>
      </w:r>
      <w:r w:rsidR="00E30368" w:rsidRPr="00EA1CB7">
        <w:rPr>
          <w:rFonts w:ascii="Times New Roman" w:eastAsia="Times New Roman" w:hAnsi="Times New Roman" w:cs="Times New Roman"/>
          <w:sz w:val="28"/>
          <w:szCs w:val="28"/>
        </w:rPr>
        <w:t>начальника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Васильевича</w:t>
      </w:r>
      <w:r w:rsidR="003D518B">
        <w:rPr>
          <w:rFonts w:ascii="Times New Roman" w:eastAsia="Times New Roman" w:hAnsi="Times New Roman" w:cs="Times New Roman"/>
          <w:sz w:val="28"/>
        </w:rPr>
        <w:t>,</w:t>
      </w:r>
      <w:r w:rsidR="00E30368" w:rsidRPr="00EA1CB7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на основании </w:t>
      </w:r>
      <w:r w:rsidR="00E30368" w:rsidRPr="001E0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регламента</w:t>
      </w:r>
      <w:r w:rsidR="001E06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30368" w:rsidRPr="00EA1CB7">
        <w:rPr>
          <w:rFonts w:ascii="Times New Roman" w:hAnsi="Times New Roman" w:cs="Times New Roman"/>
          <w:sz w:val="28"/>
          <w:szCs w:val="28"/>
        </w:rPr>
        <w:t xml:space="preserve">и Администрация </w:t>
      </w:r>
      <w:proofErr w:type="spellStart"/>
      <w:r w:rsidR="007F6BF6">
        <w:rPr>
          <w:rFonts w:ascii="Times New Roman" w:hAnsi="Times New Roman" w:cs="Times New Roman"/>
          <w:sz w:val="28"/>
          <w:szCs w:val="28"/>
        </w:rPr>
        <w:t>Парапинского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30368" w:rsidRPr="00EA1CB7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Мордовия</w:t>
      </w:r>
      <w:r w:rsidR="00E30368" w:rsidRPr="00EA1CB7">
        <w:rPr>
          <w:rFonts w:ascii="Times New Roman" w:hAnsi="Times New Roman" w:cs="Times New Roman"/>
          <w:sz w:val="28"/>
          <w:szCs w:val="28"/>
        </w:rPr>
        <w:t xml:space="preserve"> именуемый, в дальнейшем пользователь в лице Главы</w:t>
      </w:r>
      <w:r w:rsidR="00672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7">
        <w:rPr>
          <w:rFonts w:ascii="Times New Roman" w:hAnsi="Times New Roman" w:cs="Times New Roman"/>
          <w:sz w:val="28"/>
          <w:szCs w:val="28"/>
        </w:rPr>
        <w:t>Параппинского</w:t>
      </w:r>
      <w:proofErr w:type="spellEnd"/>
      <w:r w:rsidR="00E30368" w:rsidRPr="00EA1C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7">
        <w:rPr>
          <w:rFonts w:ascii="Times New Roman" w:hAnsi="Times New Roman" w:cs="Times New Roman"/>
          <w:sz w:val="28"/>
          <w:szCs w:val="28"/>
        </w:rPr>
        <w:t>Кечиной</w:t>
      </w:r>
      <w:proofErr w:type="spellEnd"/>
      <w:r w:rsidR="00672F27">
        <w:rPr>
          <w:rFonts w:ascii="Times New Roman" w:hAnsi="Times New Roman" w:cs="Times New Roman"/>
          <w:sz w:val="28"/>
          <w:szCs w:val="28"/>
        </w:rPr>
        <w:t xml:space="preserve"> Елены Егоровны</w:t>
      </w:r>
      <w:r w:rsidR="00E30368" w:rsidRPr="00EA1CB7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1E0682">
        <w:rPr>
          <w:rFonts w:ascii="Times New Roman" w:hAnsi="Times New Roman" w:cs="Times New Roman"/>
          <w:sz w:val="28"/>
          <w:szCs w:val="28"/>
        </w:rPr>
        <w:t xml:space="preserve"> </w:t>
      </w:r>
      <w:r w:rsidR="00E30368" w:rsidRPr="00EA1CB7">
        <w:rPr>
          <w:rFonts w:ascii="Times New Roman" w:hAnsi="Times New Roman" w:cs="Times New Roman"/>
          <w:sz w:val="28"/>
          <w:szCs w:val="28"/>
        </w:rPr>
        <w:t>Устава, в  соответствии с Положением о государственной информационной системе миграционного учета, утвержденного постановления Правительства Российской Федерации  от 14 февраля 2007 года  № 94  и  от  28  марта  2008 года N 220 "Об изменении и признании утратившими силу некоторых Постановлений Правительства Российской Федерации  в  связи с совершенствованием миграционной политики в Российской Федерации",  вместе  и по отдельности именуемые "Стороны" и "Сторона", заключили настоящее Соглашение о нижеследующем: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организация информационного обмена между Сторонами сведениями об иностранных гражданах и лицах без гражданства, содержащимися в государственной информационной системе миграционного учета (сведения).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II. Порядок информационного обмена сведениями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 xml:space="preserve">2. При осуществлении мероприятий по организации информационного обмена сведениями Стороны руководствуются законодательством Российской Федерации, регламентом регистрации пользователей и (или) поставщиков сведений и подключения их к государственной информационной системе миграционного учета, настоящим Соглашением, </w:t>
      </w:r>
      <w:r w:rsidRPr="00EA1CB7">
        <w:rPr>
          <w:rFonts w:ascii="Times New Roman" w:hAnsi="Times New Roman" w:cs="Times New Roman"/>
          <w:sz w:val="28"/>
          <w:szCs w:val="28"/>
        </w:rPr>
        <w:lastRenderedPageBreak/>
        <w:t>Протоколом (Протоколами) об информационном обмене сведениями и актами оператора информационной системы, регулирующими использование ключевых документов, согласованными с ФСБ России.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 xml:space="preserve">3. В целях реализации настоящего Соглашения оператором информационной системы либо его территориальным органом совместно с поставщиком и (или) пользователем сведений в лице структурных подразделений на федеральном </w:t>
      </w:r>
      <w:proofErr w:type="gramStart"/>
      <w:r w:rsidRPr="00EA1CB7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A1CB7">
        <w:rPr>
          <w:rFonts w:ascii="Times New Roman" w:hAnsi="Times New Roman" w:cs="Times New Roman"/>
          <w:sz w:val="28"/>
          <w:szCs w:val="28"/>
        </w:rPr>
        <w:t xml:space="preserve"> либо его (их) территориальными органами (участники информационного обмена) разрабатывается Протокол (Протоколы) об информационном обмене сведениями.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4. Протокол включает формат, объем и периодичность информационного обмена, а также перечень должностных (уполномоченных) лиц, ответственных за осуществление информационного обмена сведениями.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5. Протокол подписывается уполномоченными представителями участников информационного обмена на федеральном уровне и (или) руководителем территориального органа оператора информационной системы и руководителем территориального органа пользователя и (или) поставщика сведений в пределах своих полномочий - на региональном уровне.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III. Режим информационного обмена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6. Участники информационного обмена осуществляют обмен сведениями в электронном виде по каналам связи с использованием в соответствии с законодательством Российской Федерации средств защиты информации конфиденциального характера в формате, объеме и в сроки, установленные Протоколом.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7. В случае отсутствия у участников информационного обмена возможности информационного обмена сведениями в электронном виде по каналам связи информационный обмен может осуществляться посредством съемных электронных носителей информации или 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IV. Права и обязанности Сторон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8. Права и обязанности Сторон распространяются на всех участников информационного обмена в рамках настоящего Соглашения.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9. Права Сторон при информационном обмене сведениями: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9.1. Оператор информационной системы вправе: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осуществлять контроль достоверности полученных сведений;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ограничивать доступ пользователей к сведениям.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9.2. Поставщик сведений вправе: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законодательными и иными нормативными правовыми актами Российской Федерации ограничивать доступ пользователей к сведениям, обладателем которых он является.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9.3. Пользователь вправе: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получать сведения из информационной системы в соответствии с полномочиями, установленными законодательными и иными нормативными правовыми актами Российской Федерации;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осуществлять контроль достоверности полученных сведений.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10. Обязанности участников информационного обмена при информационном обмене сведениями: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10.1. Участники информационного обмена обязуются: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не производить действия, направленные на нарушение информационной безопасности информационной системы (далее - деструктивные действия);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 xml:space="preserve">обеспечивать не </w:t>
      </w:r>
      <w:proofErr w:type="spellStart"/>
      <w:r w:rsidRPr="00EA1CB7">
        <w:rPr>
          <w:rFonts w:ascii="Times New Roman" w:hAnsi="Times New Roman" w:cs="Times New Roman"/>
          <w:sz w:val="28"/>
          <w:szCs w:val="28"/>
        </w:rPr>
        <w:t>отказуемость</w:t>
      </w:r>
      <w:proofErr w:type="spellEnd"/>
      <w:r w:rsidRPr="00EA1CB7">
        <w:rPr>
          <w:rFonts w:ascii="Times New Roman" w:hAnsi="Times New Roman" w:cs="Times New Roman"/>
          <w:sz w:val="28"/>
          <w:szCs w:val="28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информационной системы;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соблюдать правила работы в информационной системе.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10.2. Оператор информационной системы обязан: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предоставлять сведения пользователям в соответствии с Протоколом;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ограничивать объем предоставляемой пользователю информации с учетом ограничений, налагаемых поставщиком сведений;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уничтожать сведения в соответствии с установлен</w:t>
      </w:r>
      <w:r w:rsidR="001E0682">
        <w:rPr>
          <w:rFonts w:ascii="Times New Roman" w:hAnsi="Times New Roman" w:cs="Times New Roman"/>
          <w:sz w:val="28"/>
          <w:szCs w:val="28"/>
        </w:rPr>
        <w:t>ным сроком хранения сведений</w:t>
      </w:r>
      <w:r w:rsidRPr="00EA1CB7">
        <w:rPr>
          <w:rFonts w:ascii="Times New Roman" w:hAnsi="Times New Roman" w:cs="Times New Roman"/>
          <w:sz w:val="28"/>
          <w:szCs w:val="28"/>
        </w:rPr>
        <w:t>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уведомлять пользователя и (или) поставщика сведений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 оформляется в виде дополнения к Протоколу и утверждается в установленном порядке;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проводить постоянный мониторинг и анализ действий участников информационного обмена;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обеспечивать своевременное обнаружение фактов несанкционированного доступа к сведениям;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 xml:space="preserve">прекращать (приостанавливать) доступ пользователя и (или) поставщика сведений к информационной системе в соответствии с </w:t>
      </w:r>
      <w:hyperlink w:anchor="Par195" w:tooltip="VII. Приостановление информационного обмена сведениями" w:history="1">
        <w:r w:rsidRPr="00EA1CB7">
          <w:rPr>
            <w:rFonts w:ascii="Times New Roman" w:hAnsi="Times New Roman" w:cs="Times New Roman"/>
            <w:color w:val="0000FF"/>
            <w:sz w:val="28"/>
            <w:szCs w:val="28"/>
          </w:rPr>
          <w:t>разделами VII</w:t>
        </w:r>
      </w:hyperlink>
      <w:r w:rsidRPr="00EA1C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8" w:tooltip="IX. Действие Соглашения, порядок его изменения" w:history="1">
        <w:r w:rsidRPr="00EA1CB7">
          <w:rPr>
            <w:rFonts w:ascii="Times New Roman" w:hAnsi="Times New Roman" w:cs="Times New Roman"/>
            <w:color w:val="0000FF"/>
            <w:sz w:val="28"/>
            <w:szCs w:val="28"/>
          </w:rPr>
          <w:t>IX</w:t>
        </w:r>
      </w:hyperlink>
      <w:r w:rsidRPr="00EA1C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30368" w:rsidRPr="00EA1CB7" w:rsidRDefault="001E0682" w:rsidP="001E06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30368" w:rsidRPr="00EA1CB7">
        <w:rPr>
          <w:rFonts w:ascii="Times New Roman" w:hAnsi="Times New Roman" w:cs="Times New Roman"/>
          <w:sz w:val="28"/>
          <w:szCs w:val="28"/>
        </w:rPr>
        <w:t>10.3. Поставщик сведений обязан: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своевременно передавать сведения для включения в информационную систему в соответствии с Протоколом;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в случае установления недостоверности переданных им сведений обеспечивать их изменение;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10.4. Пользователь обязан: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информировать оператора информационной системы в случае установления недостоверности сведений;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V. Условия использования средств криптографической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защиты информации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11. Для обеспечения конфиденциальности и подлинности (подтверждения целостности и авторства) сведений участники информационного обмена используют рекомендованные оператором информационной системы сертифицированные в установленном порядке средства криптографической защиты информации (средства шифрования и электронной цифровой подписи).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Управление ключевой системой, используемой при информационном обмене сведениями, осуществляется в порядке, установленном оператором информационной системы и согласованном с ФСБ России.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VI. Ограничение доступа к сведениям, передаваемым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поставщиком сведений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 xml:space="preserve">12. В случае установления оператором информационной системы или поставщиком сведений ограничений на доступ пользователей к сведениям такие ограничения фиксируются в Протоколе о разграничении доступа к сведениям, поставляемым в государственную информационную систему миграционного учета, согласно </w:t>
      </w:r>
      <w:hyperlink w:anchor="Par256" w:tooltip="                                 ПРОТОКОЛ" w:history="1"/>
      <w:r w:rsidR="001E0682">
        <w:t xml:space="preserve"> </w:t>
      </w:r>
      <w:r w:rsidR="001E0682" w:rsidRPr="001E0682">
        <w:rPr>
          <w:rFonts w:ascii="Times New Roman" w:hAnsi="Times New Roman" w:cs="Times New Roman"/>
          <w:sz w:val="28"/>
          <w:szCs w:val="28"/>
        </w:rPr>
        <w:t>приложению</w:t>
      </w:r>
      <w:r w:rsidRPr="00EA1CB7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который утверждается должностными (уполномоченными) лицами Сторон.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95"/>
      <w:bookmarkEnd w:id="2"/>
      <w:r w:rsidRPr="00EA1CB7">
        <w:rPr>
          <w:rFonts w:ascii="Times New Roman" w:hAnsi="Times New Roman" w:cs="Times New Roman"/>
          <w:b/>
          <w:sz w:val="28"/>
          <w:szCs w:val="28"/>
        </w:rPr>
        <w:t>VII. Приостановление информационного обмена сведениями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в информационной системе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13. Информационный обмен сведениями может быть приостановлен в случаях: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lastRenderedPageBreak/>
        <w:t>нарушения требований информационного обмена сведениями и безопасности информации, предусмотренных регламентом регистрации пользователей и (или) поставщиков сведений и подключения их к государственной информационной системе миграционного учета и настоящим Соглашением;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выявления фактов, снижающих уровень информационной безопасности системы;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выявления фактов деструктивных действий по отношению к информационной системе;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выявления иных причин, препятствующих осуществлению информационного обмена сведениями.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14. В срок, не превышающий трех рабочих дней, участник информационного обмена - инициатор направляет другому участнику информационного обмена уведомление в письменной форме с указанием причин, даты начала и срока приостановления информационного обмена сведениями.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15. При получении оператором информационной системы информации о компрометации ключей шифрования и закрытых ключей электронной цифровой подписи в информационной системе доступ пользователя и (или) поставщика сведений приостанавливается незамедлительно с последующим восстановлением после получения пользователем и (или) поставщиком сведений новых ключей в установленном порядке.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VIII. Ответственность участников информационного обмена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16. 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неправомерной передачи третьим лицам сведений, содержащихся в информационной системе, ключей шифрования и закрытых ключей электронной цифровой подписи;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компрометации ключей шифрования и закрытых ключей электронной цифровой подписи.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17. Оператор информационной системы несет ответственность в случае: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утраты, несанкционированного уничтожения, изменения, исправления сведений, содержащихся в информационной системе;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несвоевременного предоставления или не предоставления сведений, определенных Протоколом, возникших по его вине.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18. Поставщик сведений несет ответственность в случае: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несвоевременного предоставления или не предоставления сведений, определенных Протоколом, возникших по его вине;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предоставления недостоверных сведений и (или) сведений не в полном объеме.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18"/>
      <w:bookmarkEnd w:id="3"/>
      <w:r w:rsidRPr="00EA1CB7">
        <w:rPr>
          <w:rFonts w:ascii="Times New Roman" w:hAnsi="Times New Roman" w:cs="Times New Roman"/>
          <w:b/>
          <w:sz w:val="28"/>
          <w:szCs w:val="28"/>
        </w:rPr>
        <w:t>IX. Действие Соглашения, порядок его изменения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и расторжения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19. Настоящее Соглашение вступает в силу с момента его подписания Сто</w:t>
      </w:r>
      <w:r w:rsidR="00507247">
        <w:rPr>
          <w:rFonts w:ascii="Times New Roman" w:hAnsi="Times New Roman" w:cs="Times New Roman"/>
          <w:sz w:val="28"/>
          <w:szCs w:val="28"/>
        </w:rPr>
        <w:t>ронами и действует до 31.12.202</w:t>
      </w:r>
      <w:r w:rsidR="00295720">
        <w:rPr>
          <w:rFonts w:ascii="Times New Roman" w:hAnsi="Times New Roman" w:cs="Times New Roman"/>
          <w:sz w:val="28"/>
          <w:szCs w:val="28"/>
        </w:rPr>
        <w:t>4</w:t>
      </w:r>
      <w:r w:rsidRPr="00EA1C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1CB7">
        <w:rPr>
          <w:rFonts w:ascii="Times New Roman" w:hAnsi="Times New Roman" w:cs="Times New Roman"/>
          <w:sz w:val="28"/>
          <w:szCs w:val="28"/>
        </w:rPr>
        <w:t>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продленным на один год.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20. 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21. Любая из Сторон может предложить изменения или дополнения к действующему Соглашению. Изменения могут быть внесены только при согласии обеих Сторон.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22. В случае нарушения одной из Сторон обязательств, предусмотренных Соглашением, другая Сторона вправе в одностороннем порядке расторгнуть Соглашение, направив об этом письменное уведомление за месяц до предполагаемой даты расторжения Соглашения.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Вопрос о нарушении Сторонами обязательств, предусмотренных настоящим Соглашением, рассматривается на заседании Межведомственной комиссии по координации работ федеральных органов исполнительной власти по формированию и внедрению государственной информационной системы миграционного учета и оформляется соответствующим решением.</w:t>
      </w:r>
    </w:p>
    <w:p w:rsidR="00E30368" w:rsidRPr="00EA1CB7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23. Ни одна из Сторон не вправе передавать свои обязанности по настоящему Соглашению третьей стороне.</w:t>
      </w:r>
    </w:p>
    <w:p w:rsidR="00E30368" w:rsidRPr="00EA1CB7" w:rsidRDefault="00E30368" w:rsidP="002957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CB7">
        <w:rPr>
          <w:rFonts w:ascii="Times New Roman" w:hAnsi="Times New Roman" w:cs="Times New Roman"/>
          <w:sz w:val="28"/>
          <w:szCs w:val="28"/>
        </w:rPr>
        <w:t>24. Соглашение составлено в двух экземплярах, имеющих одинаковую силу</w:t>
      </w:r>
      <w:r w:rsidR="00295720">
        <w:rPr>
          <w:rFonts w:ascii="Times New Roman" w:hAnsi="Times New Roman" w:cs="Times New Roman"/>
          <w:sz w:val="28"/>
          <w:szCs w:val="28"/>
        </w:rPr>
        <w:t>.</w:t>
      </w:r>
    </w:p>
    <w:p w:rsidR="00E30368" w:rsidRDefault="00E30368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1CB7">
        <w:rPr>
          <w:rFonts w:ascii="Times New Roman" w:hAnsi="Times New Roman" w:cs="Times New Roman"/>
          <w:b/>
          <w:sz w:val="28"/>
          <w:szCs w:val="28"/>
        </w:rPr>
        <w:t>X. Подписи Сторон</w:t>
      </w:r>
    </w:p>
    <w:p w:rsidR="00A57775" w:rsidRPr="00EA1CB7" w:rsidRDefault="00A57775" w:rsidP="00E30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1606"/>
        <w:gridCol w:w="4558"/>
      </w:tblGrid>
      <w:tr w:rsidR="00E30368" w:rsidRPr="00EA1CB7" w:rsidTr="00295720">
        <w:trPr>
          <w:trHeight w:val="3305"/>
          <w:tblCellSpacing w:w="15" w:type="dxa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368" w:rsidRPr="00A57775" w:rsidRDefault="00295720" w:rsidP="00AE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Отделение  по</w:t>
            </w:r>
            <w:proofErr w:type="gramEnd"/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вопросам миграции межмуниципального отдела Министерства внутренних дел Российской Федерации "</w:t>
            </w:r>
            <w:proofErr w:type="spellStart"/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Ковылкинский</w:t>
            </w:r>
            <w:proofErr w:type="spellEnd"/>
            <w:r w:rsidRPr="00A5777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", </w:t>
            </w:r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431350, Республика Мордовия, </w:t>
            </w:r>
            <w:proofErr w:type="spellStart"/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г.Ковылкино</w:t>
            </w:r>
            <w:proofErr w:type="spellEnd"/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ул.Первомайская</w:t>
            </w:r>
            <w:proofErr w:type="spellEnd"/>
            <w:r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д.1</w:t>
            </w:r>
          </w:p>
          <w:p w:rsidR="00E30368" w:rsidRPr="00A57775" w:rsidRDefault="00E30368" w:rsidP="00AE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518B" w:rsidRPr="00A57775" w:rsidRDefault="00465100" w:rsidP="00AE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</w:t>
            </w:r>
            <w:r w:rsidR="003D518B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ения по вопросам миграции </w:t>
            </w:r>
            <w:r w:rsidR="00295720"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межмуниципального отдела Министерства внутренних дел Российской Федерации "</w:t>
            </w:r>
            <w:proofErr w:type="spellStart"/>
            <w:r w:rsidR="00295720" w:rsidRPr="00A577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Ковылкинский</w:t>
            </w:r>
            <w:proofErr w:type="spellEnd"/>
            <w:r w:rsidR="00295720" w:rsidRPr="00A5777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"</w:t>
            </w:r>
          </w:p>
          <w:p w:rsidR="00E30368" w:rsidRPr="00A57775" w:rsidRDefault="00E30368" w:rsidP="00AE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_____________/</w:t>
            </w:r>
            <w:proofErr w:type="spellStart"/>
            <w:r w:rsidR="00295720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Рудяев</w:t>
            </w:r>
            <w:proofErr w:type="spellEnd"/>
            <w:r w:rsidR="00295720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  <w:r w:rsidR="00465100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E30368" w:rsidRPr="00EA1CB7" w:rsidRDefault="00E30368" w:rsidP="00A577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_________20</w:t>
            </w:r>
            <w:r w:rsidR="00A57775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368" w:rsidRPr="00EA1CB7" w:rsidRDefault="00E30368" w:rsidP="00AE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0368" w:rsidRPr="00A57775" w:rsidRDefault="00E30368" w:rsidP="00AE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F6BF6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Парапинского</w:t>
            </w:r>
            <w:proofErr w:type="spellEnd"/>
            <w:r w:rsidR="00295720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295720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Ковылкинского</w:t>
            </w:r>
            <w:proofErr w:type="spellEnd"/>
            <w:r w:rsidR="00295720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Республики Мордовия</w:t>
            </w:r>
          </w:p>
          <w:p w:rsidR="00E30368" w:rsidRPr="00A57775" w:rsidRDefault="00295720" w:rsidP="00AE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4313</w:t>
            </w:r>
            <w:r w:rsidR="007F6BF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E30368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Республика </w:t>
            </w: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Мордовия</w:t>
            </w:r>
            <w:r w:rsidR="00E30368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Ковылкинский</w:t>
            </w:r>
            <w:proofErr w:type="spellEnd"/>
            <w:r w:rsidR="00E30368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507247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 w:rsidR="007F6BF6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Парапино</w:t>
            </w:r>
            <w:proofErr w:type="spellEnd"/>
            <w:r w:rsidR="00E30368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30368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ул.</w:t>
            </w:r>
            <w:r w:rsidR="007F6BF6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Советская</w:t>
            </w:r>
            <w:proofErr w:type="spellEnd"/>
            <w:r w:rsidR="00401682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="00A57775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F6B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E30368" w:rsidRPr="00A57775" w:rsidRDefault="00E30368" w:rsidP="00AE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368" w:rsidRPr="00A57775" w:rsidRDefault="007F6BF6" w:rsidP="00AE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Парапинского</w:t>
            </w:r>
            <w:proofErr w:type="spellEnd"/>
            <w:r w:rsidR="00E30368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E30368" w:rsidRPr="00A57775" w:rsidRDefault="00E30368" w:rsidP="00AE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 /</w:t>
            </w:r>
            <w:proofErr w:type="spellStart"/>
            <w:r w:rsidR="007F6BF6">
              <w:rPr>
                <w:rFonts w:ascii="Times New Roman" w:eastAsia="Times New Roman" w:hAnsi="Times New Roman" w:cs="Times New Roman"/>
                <w:sz w:val="26"/>
                <w:szCs w:val="26"/>
              </w:rPr>
              <w:t>Е.Е.Кечина</w:t>
            </w:r>
            <w:proofErr w:type="spellEnd"/>
            <w:r w:rsidR="007F6BF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E30368" w:rsidRPr="00A57775" w:rsidRDefault="00E30368" w:rsidP="00AE0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368" w:rsidRPr="00EA1CB7" w:rsidRDefault="00E30368" w:rsidP="00A577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 20</w:t>
            </w:r>
            <w:r w:rsidR="00A57775"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A5777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</w:tbl>
    <w:p w:rsidR="00E30368" w:rsidRPr="00EA1CB7" w:rsidRDefault="001E0682" w:rsidP="00E3036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7C05" w:rsidRDefault="00767C05"/>
    <w:p w:rsidR="00143B75" w:rsidRPr="00AE0761" w:rsidRDefault="00143B75" w:rsidP="00AE0761">
      <w:pPr>
        <w:pStyle w:val="a7"/>
        <w:jc w:val="right"/>
        <w:rPr>
          <w:rFonts w:ascii="Times New Roman" w:hAnsi="Times New Roman" w:cs="Times New Roman"/>
        </w:rPr>
      </w:pPr>
      <w:r w:rsidRPr="00AE0761">
        <w:rPr>
          <w:rFonts w:ascii="Times New Roman" w:hAnsi="Times New Roman" w:cs="Times New Roman"/>
        </w:rPr>
        <w:t>Приложение</w:t>
      </w:r>
    </w:p>
    <w:p w:rsidR="00143B75" w:rsidRPr="00AE0761" w:rsidRDefault="00143B75" w:rsidP="00AE0761">
      <w:pPr>
        <w:pStyle w:val="a7"/>
        <w:jc w:val="right"/>
        <w:rPr>
          <w:rFonts w:ascii="Times New Roman" w:hAnsi="Times New Roman" w:cs="Times New Roman"/>
        </w:rPr>
      </w:pPr>
      <w:r w:rsidRPr="00AE0761">
        <w:rPr>
          <w:rFonts w:ascii="Times New Roman" w:hAnsi="Times New Roman" w:cs="Times New Roman"/>
        </w:rPr>
        <w:t>к Соглашению</w:t>
      </w:r>
    </w:p>
    <w:p w:rsidR="00143B75" w:rsidRPr="00AE0761" w:rsidRDefault="00143B75" w:rsidP="00AE0761">
      <w:pPr>
        <w:pStyle w:val="a7"/>
        <w:jc w:val="right"/>
        <w:rPr>
          <w:rFonts w:ascii="Times New Roman" w:hAnsi="Times New Roman" w:cs="Times New Roman"/>
        </w:rPr>
      </w:pPr>
      <w:r w:rsidRPr="00AE0761">
        <w:rPr>
          <w:rFonts w:ascii="Times New Roman" w:hAnsi="Times New Roman" w:cs="Times New Roman"/>
        </w:rPr>
        <w:t>об информационном обмене</w:t>
      </w:r>
    </w:p>
    <w:p w:rsidR="00143B75" w:rsidRPr="00AE0761" w:rsidRDefault="00143B75" w:rsidP="00AE0761">
      <w:pPr>
        <w:pStyle w:val="a7"/>
        <w:jc w:val="right"/>
        <w:rPr>
          <w:rFonts w:ascii="Times New Roman" w:hAnsi="Times New Roman" w:cs="Times New Roman"/>
        </w:rPr>
      </w:pPr>
      <w:r w:rsidRPr="00AE0761">
        <w:rPr>
          <w:rFonts w:ascii="Times New Roman" w:hAnsi="Times New Roman" w:cs="Times New Roman"/>
        </w:rPr>
        <w:t>сведениями в государственной</w:t>
      </w:r>
    </w:p>
    <w:p w:rsidR="00143B75" w:rsidRPr="00AE0761" w:rsidRDefault="00143B75" w:rsidP="00AE0761">
      <w:pPr>
        <w:pStyle w:val="a7"/>
        <w:jc w:val="right"/>
        <w:rPr>
          <w:rFonts w:ascii="Times New Roman" w:hAnsi="Times New Roman" w:cs="Times New Roman"/>
        </w:rPr>
      </w:pPr>
      <w:r w:rsidRPr="00AE0761">
        <w:rPr>
          <w:rFonts w:ascii="Times New Roman" w:hAnsi="Times New Roman" w:cs="Times New Roman"/>
        </w:rPr>
        <w:t>информационной системе</w:t>
      </w:r>
    </w:p>
    <w:p w:rsidR="00143B75" w:rsidRDefault="00143B75" w:rsidP="00AE0761">
      <w:pPr>
        <w:pStyle w:val="a7"/>
        <w:jc w:val="right"/>
        <w:rPr>
          <w:rFonts w:ascii="Times New Roman" w:hAnsi="Times New Roman" w:cs="Times New Roman"/>
        </w:rPr>
      </w:pPr>
      <w:r w:rsidRPr="00AE0761">
        <w:rPr>
          <w:rFonts w:ascii="Times New Roman" w:hAnsi="Times New Roman" w:cs="Times New Roman"/>
        </w:rPr>
        <w:t>миграционного учета</w:t>
      </w:r>
    </w:p>
    <w:p w:rsidR="00A57775" w:rsidRPr="00AE0761" w:rsidRDefault="00A57775" w:rsidP="00AE0761">
      <w:pPr>
        <w:pStyle w:val="a7"/>
        <w:jc w:val="right"/>
        <w:rPr>
          <w:rFonts w:ascii="Times New Roman" w:hAnsi="Times New Roman" w:cs="Times New Roman"/>
        </w:rPr>
      </w:pPr>
    </w:p>
    <w:p w:rsidR="00143B75" w:rsidRPr="00143B75" w:rsidRDefault="00143B75" w:rsidP="0014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ПРОТОКОЛ</w:t>
      </w:r>
    </w:p>
    <w:p w:rsidR="00143B75" w:rsidRPr="00143B75" w:rsidRDefault="00143B75" w:rsidP="0014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о разграничении доступа к сведениям, поставляемым</w:t>
      </w:r>
    </w:p>
    <w:p w:rsidR="00143B75" w:rsidRPr="00143B75" w:rsidRDefault="00143B75" w:rsidP="0014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в государственную информационную систему</w:t>
      </w:r>
    </w:p>
    <w:p w:rsidR="00143B75" w:rsidRPr="00143B75" w:rsidRDefault="00143B75" w:rsidP="0014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миграционного учета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E0761">
        <w:rPr>
          <w:rFonts w:ascii="Times New Roman" w:hAnsi="Times New Roman" w:cs="Times New Roman"/>
          <w:sz w:val="24"/>
          <w:szCs w:val="24"/>
        </w:rPr>
        <w:t>_________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E0761">
        <w:rPr>
          <w:rFonts w:ascii="Times New Roman" w:hAnsi="Times New Roman" w:cs="Times New Roman"/>
          <w:sz w:val="24"/>
          <w:szCs w:val="24"/>
        </w:rPr>
        <w:t>_________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на основании следующих нормативных правовых актов Российской Федерации: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  <w:r w:rsidR="00AE0761">
        <w:rPr>
          <w:rFonts w:ascii="Times New Roman" w:hAnsi="Times New Roman" w:cs="Times New Roman"/>
          <w:sz w:val="24"/>
          <w:szCs w:val="24"/>
        </w:rPr>
        <w:t>___________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разрешает доступ__________________________________________________________________</w:t>
      </w:r>
      <w:r w:rsidR="00AE0761">
        <w:rPr>
          <w:rFonts w:ascii="Times New Roman" w:hAnsi="Times New Roman" w:cs="Times New Roman"/>
          <w:sz w:val="24"/>
          <w:szCs w:val="24"/>
        </w:rPr>
        <w:t>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E0761">
        <w:rPr>
          <w:rFonts w:ascii="Times New Roman" w:hAnsi="Times New Roman" w:cs="Times New Roman"/>
          <w:sz w:val="24"/>
          <w:szCs w:val="24"/>
        </w:rPr>
        <w:t>_________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наименование пользователя информационного обмена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к следующим поставляемым в государственную информационную систему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миграционного учета сведениям: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  <w:r w:rsidR="00AE0761">
        <w:rPr>
          <w:rFonts w:ascii="Times New Roman" w:hAnsi="Times New Roman" w:cs="Times New Roman"/>
          <w:sz w:val="24"/>
          <w:szCs w:val="24"/>
        </w:rPr>
        <w:t>_________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  <w:r w:rsidR="00AE0761">
        <w:rPr>
          <w:rFonts w:ascii="Times New Roman" w:hAnsi="Times New Roman" w:cs="Times New Roman"/>
          <w:sz w:val="24"/>
          <w:szCs w:val="24"/>
        </w:rPr>
        <w:t>_________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характеристика сведений_________________________ ______________________________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Должностное (уполномоченное лицо) Должностное (уполномоченное лицо)</w:t>
      </w:r>
    </w:p>
    <w:p w:rsidR="00143B75" w:rsidRPr="00143B75" w:rsidRDefault="00143B75" w:rsidP="00143B75">
      <w:pPr>
        <w:rPr>
          <w:rFonts w:ascii="Times New Roman" w:hAnsi="Times New Roman" w:cs="Times New Roman"/>
          <w:sz w:val="24"/>
          <w:szCs w:val="24"/>
        </w:rPr>
      </w:pPr>
      <w:r w:rsidRPr="00143B75">
        <w:rPr>
          <w:rFonts w:ascii="Times New Roman" w:hAnsi="Times New Roman" w:cs="Times New Roman"/>
          <w:sz w:val="24"/>
          <w:szCs w:val="24"/>
        </w:rPr>
        <w:t>пользователя сведений оператора информационной системы</w:t>
      </w:r>
    </w:p>
    <w:p w:rsidR="00143B75" w:rsidRPr="00143B75" w:rsidRDefault="00143B75">
      <w:pPr>
        <w:rPr>
          <w:rFonts w:ascii="Times New Roman" w:hAnsi="Times New Roman" w:cs="Times New Roman"/>
          <w:sz w:val="24"/>
          <w:szCs w:val="24"/>
        </w:rPr>
      </w:pPr>
    </w:p>
    <w:sectPr w:rsidR="00143B75" w:rsidRPr="00143B75" w:rsidSect="00147B1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3445"/>
    <w:multiLevelType w:val="hybridMultilevel"/>
    <w:tmpl w:val="0406AE94"/>
    <w:lvl w:ilvl="0" w:tplc="B4C8E03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368"/>
    <w:rsid w:val="000B3217"/>
    <w:rsid w:val="00143B75"/>
    <w:rsid w:val="00147B13"/>
    <w:rsid w:val="001E0682"/>
    <w:rsid w:val="00295720"/>
    <w:rsid w:val="00341CFF"/>
    <w:rsid w:val="003D518B"/>
    <w:rsid w:val="00401682"/>
    <w:rsid w:val="00414B9E"/>
    <w:rsid w:val="00465100"/>
    <w:rsid w:val="004E46DD"/>
    <w:rsid w:val="00507247"/>
    <w:rsid w:val="005D3303"/>
    <w:rsid w:val="005F74FC"/>
    <w:rsid w:val="00625053"/>
    <w:rsid w:val="00646915"/>
    <w:rsid w:val="00672F27"/>
    <w:rsid w:val="006B42F0"/>
    <w:rsid w:val="006F698C"/>
    <w:rsid w:val="00767C05"/>
    <w:rsid w:val="007A525D"/>
    <w:rsid w:val="007F6BF6"/>
    <w:rsid w:val="00A24D71"/>
    <w:rsid w:val="00A57775"/>
    <w:rsid w:val="00A66E81"/>
    <w:rsid w:val="00AE0761"/>
    <w:rsid w:val="00B6466F"/>
    <w:rsid w:val="00D45D5E"/>
    <w:rsid w:val="00E30368"/>
    <w:rsid w:val="00F4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128789"/>
  <w15:docId w15:val="{B00A6077-10A5-488A-AE73-399E3645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3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3217"/>
    <w:rPr>
      <w:color w:val="0000FF" w:themeColor="hyperlink"/>
      <w:u w:val="single"/>
    </w:rPr>
  </w:style>
  <w:style w:type="paragraph" w:styleId="a7">
    <w:name w:val="No Spacing"/>
    <w:uiPriority w:val="1"/>
    <w:qFormat/>
    <w:rsid w:val="00147B13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5F74FC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rsid w:val="005F74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5F74F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aa"/>
    <w:qFormat/>
    <w:rsid w:val="005F74FC"/>
    <w:pPr>
      <w:spacing w:before="40" w:after="0" w:line="240" w:lineRule="auto"/>
    </w:pPr>
    <w:rPr>
      <w:rFonts w:ascii="Calibri" w:eastAsia="Calibri" w:hAnsi="Calibri" w:cs="Times New Roman"/>
      <w:color w:val="595959"/>
      <w:sz w:val="20"/>
      <w:szCs w:val="20"/>
    </w:rPr>
  </w:style>
  <w:style w:type="character" w:customStyle="1" w:styleId="aa">
    <w:name w:val="Без интервала (знак)"/>
    <w:link w:val="1"/>
    <w:rsid w:val="005F74FC"/>
    <w:rPr>
      <w:rFonts w:ascii="Calibri" w:eastAsia="Calibri" w:hAnsi="Calibri" w:cs="Times New Roman"/>
      <w:color w:val="595959"/>
      <w:sz w:val="20"/>
      <w:szCs w:val="20"/>
    </w:rPr>
  </w:style>
  <w:style w:type="paragraph" w:customStyle="1" w:styleId="ab">
    <w:name w:val="Название проектного документа"/>
    <w:basedOn w:val="a"/>
    <w:rsid w:val="006B42F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vilkino13.ru/%20parapinsskoe%20-selskoe-posel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15</cp:revision>
  <cp:lastPrinted>2023-03-14T10:02:00Z</cp:lastPrinted>
  <dcterms:created xsi:type="dcterms:W3CDTF">2023-03-29T11:42:00Z</dcterms:created>
  <dcterms:modified xsi:type="dcterms:W3CDTF">2024-09-25T06:14:00Z</dcterms:modified>
</cp:coreProperties>
</file>